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B8C" w:rsidRPr="009D49F6" w:rsidRDefault="00D00B8C" w:rsidP="009B19F8">
      <w:pPr>
        <w:ind w:left="4820"/>
      </w:pPr>
      <w:r w:rsidRPr="009D49F6">
        <w:t>Утверждено</w:t>
      </w:r>
    </w:p>
    <w:p w:rsidR="00D00B8C" w:rsidRDefault="00D00B8C" w:rsidP="009B19F8">
      <w:pPr>
        <w:ind w:left="4820"/>
      </w:pPr>
      <w:r w:rsidRPr="009D49F6">
        <w:t xml:space="preserve">решением </w:t>
      </w:r>
      <w:r>
        <w:t>Норильского</w:t>
      </w:r>
    </w:p>
    <w:p w:rsidR="00D00B8C" w:rsidRPr="009D49F6" w:rsidRDefault="00D00B8C" w:rsidP="009B19F8">
      <w:pPr>
        <w:ind w:left="4820"/>
      </w:pPr>
      <w:r>
        <w:t>г</w:t>
      </w:r>
      <w:r w:rsidRPr="009D49F6">
        <w:t xml:space="preserve">ородского Совета </w:t>
      </w:r>
      <w:r>
        <w:t>депутатов</w:t>
      </w:r>
    </w:p>
    <w:p w:rsidR="00D00B8C" w:rsidRPr="009D49F6" w:rsidRDefault="00D00B8C" w:rsidP="009B19F8">
      <w:pPr>
        <w:ind w:left="4820"/>
      </w:pPr>
      <w:r w:rsidRPr="009D49F6">
        <w:t>от «</w:t>
      </w:r>
      <w:r>
        <w:t xml:space="preserve"> 25 </w:t>
      </w:r>
      <w:r w:rsidRPr="009D49F6">
        <w:t xml:space="preserve">» </w:t>
      </w:r>
      <w:r>
        <w:t>июня</w:t>
      </w:r>
      <w:r w:rsidRPr="009D49F6">
        <w:t xml:space="preserve"> 2013 года № </w:t>
      </w:r>
      <w:r w:rsidR="009B19F8">
        <w:t>11/4-214</w:t>
      </w:r>
      <w:r w:rsidRPr="009D49F6">
        <w:t xml:space="preserve"> </w:t>
      </w:r>
    </w:p>
    <w:p w:rsidR="00D00B8C" w:rsidRPr="009D49F6" w:rsidRDefault="00D00B8C" w:rsidP="00D00B8C">
      <w:pPr>
        <w:ind w:left="5670"/>
        <w:jc w:val="center"/>
      </w:pPr>
    </w:p>
    <w:p w:rsidR="00D00B8C" w:rsidRPr="00276205" w:rsidRDefault="00D00B8C" w:rsidP="00D00B8C">
      <w:pPr>
        <w:jc w:val="center"/>
        <w:rPr>
          <w:b/>
        </w:rPr>
      </w:pPr>
    </w:p>
    <w:p w:rsidR="009B19F8" w:rsidRDefault="009B19F8" w:rsidP="009B19F8">
      <w:pPr>
        <w:jc w:val="center"/>
        <w:rPr>
          <w:b/>
        </w:rPr>
      </w:pPr>
      <w:r>
        <w:rPr>
          <w:b/>
        </w:rPr>
        <w:t xml:space="preserve">Положение </w:t>
      </w:r>
    </w:p>
    <w:p w:rsidR="009B19F8" w:rsidRDefault="009B19F8" w:rsidP="009B19F8">
      <w:pPr>
        <w:jc w:val="center"/>
        <w:rPr>
          <w:b/>
        </w:rPr>
      </w:pPr>
      <w:r>
        <w:rPr>
          <w:b/>
        </w:rPr>
        <w:t xml:space="preserve">о порядке размещения на официальном сайте муниципального образования город Норильск сведений о доходах, об имуществе и обязательствах имущественного характера, об источниках получения средств, за счет которых совершена сделка и предоставления этих сведений для опубликования средствам массовой информации </w:t>
      </w:r>
    </w:p>
    <w:p w:rsidR="009B19F8" w:rsidRDefault="009B19F8" w:rsidP="009B19F8">
      <w:pPr>
        <w:autoSpaceDE w:val="0"/>
        <w:autoSpaceDN w:val="0"/>
        <w:adjustRightInd w:val="0"/>
        <w:jc w:val="both"/>
      </w:pPr>
    </w:p>
    <w:p w:rsidR="009B19F8" w:rsidRDefault="009B19F8" w:rsidP="009B19F8">
      <w:pPr>
        <w:ind w:firstLine="709"/>
        <w:jc w:val="both"/>
      </w:pPr>
      <w:r>
        <w:t xml:space="preserve">1. Настоящее Положение устанавливает порядок размещения на официальном сайте муниципального образования город Норильск в информационно-телекоммуникационной сети Интернет (далее – официальный сайт) и предоставления для опубликования средствам массовой информации сведений о доходах, об имуществе и обязательствах имущественного характера, лиц, замещающих в Норильском городском Совете депутатов муниципальные должности, должности муниципальной службы, а также их супруги (супруга) и несовершеннолетних детей, сведений об источниках получения средств, за счет которых указанными лицами совершена сделка, представленных в соответствии с Федеральным </w:t>
      </w:r>
      <w:r w:rsidRPr="009B19F8">
        <w:rPr>
          <w:rFonts w:cs="Times New Roman"/>
        </w:rPr>
        <w:t>законом</w:t>
      </w:r>
      <w:r>
        <w:t xml:space="preserve"> от 03.12.2012 № 230-ФЗ «О контроле за соответствием расходов лиц, замещающих государственные должности, и иных лиц их доходам». </w:t>
      </w:r>
    </w:p>
    <w:p w:rsidR="009B19F8" w:rsidRDefault="009B19F8" w:rsidP="009B19F8">
      <w:pPr>
        <w:ind w:firstLine="709"/>
        <w:jc w:val="both"/>
      </w:pPr>
      <w:r>
        <w:t xml:space="preserve">2. Размещению на официальном сайте и предоставлению для опубликования средствам массовой информации по их запросам подлежат сведения о доходах, об имуществе и обязательствах имущественного характера лиц, замещающих в Норильском городском Совете депутатов муниципальные должности на постоянной основе, муниципальных служащих Норильского городского Совета депутатов, замещающих должности муниципальной службы главной, ведущей, старшей группы должностей (далее – лица, замещающие муниципальные должности, муниципальные служащие), супругов и несовершеннолетних детей указанных лиц.  </w:t>
      </w:r>
    </w:p>
    <w:p w:rsidR="009B19F8" w:rsidRDefault="009B19F8" w:rsidP="009B19F8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 xml:space="preserve">Размещению на официальном сайте и предоставлению для опубликования средствам массовой информации по их запросам также подлежат </w:t>
      </w:r>
      <w:r>
        <w:rPr>
          <w:bCs/>
        </w:rPr>
        <w:t>сведения 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в Норильском городском Совете депутатов одну из должностей, указанных в  абзаце первом настоящего пункта, и его супруги (супруга) за три последних года, предшествующих совершению сделки</w:t>
      </w:r>
      <w:r>
        <w:t xml:space="preserve">, представленные в соответствии с Федеральным </w:t>
      </w:r>
      <w:r w:rsidRPr="009B19F8">
        <w:rPr>
          <w:rFonts w:cs="Times New Roman"/>
        </w:rPr>
        <w:t>законом</w:t>
      </w:r>
      <w:r>
        <w:t xml:space="preserve"> от 03.12.2012 № 230-ФЗ «О контроле за соответствием расходов лиц, замещающих государственные должности, и иных лиц их доходам» (далее - сведения об источниках получения средств, за счет которых совершена сделка)</w:t>
      </w:r>
      <w:r>
        <w:rPr>
          <w:bCs/>
        </w:rPr>
        <w:t>.</w:t>
      </w:r>
    </w:p>
    <w:p w:rsidR="009B19F8" w:rsidRDefault="009B19F8" w:rsidP="009B19F8">
      <w:pPr>
        <w:autoSpaceDE w:val="0"/>
        <w:autoSpaceDN w:val="0"/>
        <w:adjustRightInd w:val="0"/>
        <w:ind w:firstLine="709"/>
        <w:jc w:val="both"/>
      </w:pPr>
      <w:r>
        <w:t>3. На официальном сайте размещаются следующие сведения:</w:t>
      </w:r>
    </w:p>
    <w:p w:rsidR="009B19F8" w:rsidRDefault="009B19F8" w:rsidP="009B19F8">
      <w:pPr>
        <w:autoSpaceDE w:val="0"/>
        <w:autoSpaceDN w:val="0"/>
        <w:adjustRightInd w:val="0"/>
        <w:ind w:firstLine="709"/>
        <w:jc w:val="both"/>
      </w:pPr>
      <w:r>
        <w:lastRenderedPageBreak/>
        <w:t>- годовой доход лица, замещающего муниципальную должность, муниципального служащего, а также его супруги (супруга) и несовершеннолетнего ребенка, полученный за отчетный период;</w:t>
      </w:r>
    </w:p>
    <w:p w:rsidR="009B19F8" w:rsidRDefault="009B19F8" w:rsidP="009B19F8">
      <w:pPr>
        <w:autoSpaceDE w:val="0"/>
        <w:autoSpaceDN w:val="0"/>
        <w:adjustRightInd w:val="0"/>
        <w:ind w:firstLine="709"/>
        <w:jc w:val="both"/>
      </w:pPr>
      <w:r>
        <w:t>- перечень объектов недвижимого имущества, принадлежащих лицу, замещающему муниципальную должность, муниципальному служащему, а также его супруге (супругу) и несовершеннолетнему ребенку на праве собственности и (или) находящихся в пользовании, с указанием вида объекта, его площади и страны расположения каждого объекта;</w:t>
      </w:r>
    </w:p>
    <w:p w:rsidR="009B19F8" w:rsidRDefault="009B19F8" w:rsidP="009B19F8">
      <w:pPr>
        <w:ind w:firstLine="709"/>
        <w:jc w:val="both"/>
      </w:pPr>
      <w:r>
        <w:t>- перечень транспортных средств с указанием вида и марки, принадлежащих на праве собственности лицу, замещающему муниципальную должность, муниципальному служащему, а также его супруге (супругу) и несовершеннолетнему ребенку;</w:t>
      </w:r>
    </w:p>
    <w:p w:rsidR="009B19F8" w:rsidRDefault="009B19F8" w:rsidP="009B19F8">
      <w:pPr>
        <w:ind w:firstLine="709"/>
        <w:jc w:val="both"/>
      </w:pPr>
      <w:r>
        <w:t xml:space="preserve">-  сведения об источниках получения средств, за счет которых в отчетном периоде </w:t>
      </w:r>
      <w:r>
        <w:rPr>
          <w:bCs/>
        </w:rPr>
        <w:t>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в случае если сумма сделки превышает общий доход лица, замещающего муниципальную должность, муниципального служащего, и его супруги (супруга) за три последних года, предшествующих совершению сделки</w:t>
      </w:r>
      <w:r>
        <w:t xml:space="preserve">, представленные в соответствии с Федеральным </w:t>
      </w:r>
      <w:r w:rsidRPr="009B19F8">
        <w:rPr>
          <w:rFonts w:cs="Times New Roman"/>
        </w:rPr>
        <w:t>законом</w:t>
      </w:r>
      <w:r>
        <w:t xml:space="preserve"> от 03.12.2012 № 230-ФЗ «О контроле за соответствием расходов лиц, замещающих государственные должности, и иных лиц их доходам».</w:t>
      </w:r>
    </w:p>
    <w:p w:rsidR="009B19F8" w:rsidRDefault="009B19F8" w:rsidP="009B19F8">
      <w:pPr>
        <w:autoSpaceDE w:val="0"/>
        <w:autoSpaceDN w:val="0"/>
        <w:adjustRightInd w:val="0"/>
        <w:ind w:firstLine="709"/>
        <w:jc w:val="both"/>
      </w:pPr>
      <w:r>
        <w:t>4. В размещаемых на официальном сайте и предоставляемых для опубликования средствам массовой информации сведениях запрещается указывать:</w:t>
      </w:r>
    </w:p>
    <w:p w:rsidR="009B19F8" w:rsidRDefault="009B19F8" w:rsidP="009B19F8">
      <w:pPr>
        <w:autoSpaceDE w:val="0"/>
        <w:autoSpaceDN w:val="0"/>
        <w:adjustRightInd w:val="0"/>
        <w:ind w:firstLine="709"/>
        <w:jc w:val="both"/>
      </w:pPr>
      <w:r>
        <w:t xml:space="preserve">- иные сведения, кроме указанных в </w:t>
      </w:r>
      <w:r w:rsidRPr="009B19F8">
        <w:rPr>
          <w:rFonts w:cs="Times New Roman"/>
        </w:rPr>
        <w:t>пункте 3</w:t>
      </w:r>
      <w:r>
        <w:t xml:space="preserve"> настоящего Положения,  о доходах лица, замещающего муниципальную должность, муниципального служащего, а также его супруги (супруга) и несовершеннолетнего ребенка, об имуществе, принадлежащем на праве собственности названным лицам, и об обязательствах имущественного характера;</w:t>
      </w:r>
    </w:p>
    <w:p w:rsidR="009B19F8" w:rsidRDefault="009B19F8" w:rsidP="009B19F8">
      <w:pPr>
        <w:autoSpaceDE w:val="0"/>
        <w:autoSpaceDN w:val="0"/>
        <w:adjustRightInd w:val="0"/>
        <w:ind w:firstLine="709"/>
        <w:jc w:val="both"/>
      </w:pPr>
      <w:r>
        <w:t>- персональные данные супруги (супруга), детей и иных членов семьи лица, замещающего муниципальную должность, муниципального служащего;</w:t>
      </w:r>
    </w:p>
    <w:p w:rsidR="009B19F8" w:rsidRDefault="009B19F8" w:rsidP="009B19F8">
      <w:pPr>
        <w:autoSpaceDE w:val="0"/>
        <w:autoSpaceDN w:val="0"/>
        <w:adjustRightInd w:val="0"/>
        <w:ind w:firstLine="709"/>
        <w:jc w:val="both"/>
      </w:pPr>
      <w:r>
        <w:t>- данные, позволяющие определить место жительства, почтовый адрес, телефон и иные индивидуальные средства коммуникации лица, замещающего муниципальную должность, муниципального служащего,  его супруги (супруга), детей и иных членов семьи;</w:t>
      </w:r>
    </w:p>
    <w:p w:rsidR="009B19F8" w:rsidRDefault="009B19F8" w:rsidP="009B19F8">
      <w:pPr>
        <w:autoSpaceDE w:val="0"/>
        <w:autoSpaceDN w:val="0"/>
        <w:adjustRightInd w:val="0"/>
        <w:ind w:firstLine="709"/>
        <w:jc w:val="both"/>
      </w:pPr>
      <w:r>
        <w:t>- данные, позволяющие определить местонахождение объектов недвижимого имущества, принадлежащих лицу, замещающему муниципальную должность, муниципальному служащему,  его супруге (супругу), детям и иным членам семьи на праве собственности или находящихся в пользовании;</w:t>
      </w:r>
    </w:p>
    <w:p w:rsidR="009B19F8" w:rsidRDefault="009B19F8" w:rsidP="009B19F8">
      <w:pPr>
        <w:autoSpaceDE w:val="0"/>
        <w:autoSpaceDN w:val="0"/>
        <w:adjustRightInd w:val="0"/>
        <w:ind w:firstLine="709"/>
        <w:jc w:val="both"/>
      </w:pPr>
      <w:r>
        <w:t>- договоры (иные документы о приобретении права собственности);</w:t>
      </w:r>
    </w:p>
    <w:p w:rsidR="009B19F8" w:rsidRDefault="009B19F8" w:rsidP="009B19F8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 xml:space="preserve">- </w:t>
      </w:r>
      <w:r>
        <w:rPr>
          <w:bCs/>
        </w:rPr>
        <w:t>сведения о детализированных суммах доходов и иных источников, за счет которых совершена сделка;</w:t>
      </w:r>
    </w:p>
    <w:p w:rsidR="009B19F8" w:rsidRDefault="009B19F8" w:rsidP="009B19F8">
      <w:pPr>
        <w:ind w:firstLine="709"/>
        <w:jc w:val="both"/>
      </w:pPr>
      <w:r>
        <w:rPr>
          <w:bCs/>
        </w:rPr>
        <w:t xml:space="preserve">- </w:t>
      </w:r>
      <w:r>
        <w:t>информацию, отнесенную к государственной тайне или являющуюся конфиденциальной.</w:t>
      </w:r>
    </w:p>
    <w:p w:rsidR="009B19F8" w:rsidRDefault="009B19F8" w:rsidP="009B19F8">
      <w:pPr>
        <w:autoSpaceDE w:val="0"/>
        <w:autoSpaceDN w:val="0"/>
        <w:adjustRightInd w:val="0"/>
        <w:ind w:firstLine="709"/>
        <w:jc w:val="both"/>
      </w:pPr>
      <w:r>
        <w:t xml:space="preserve">5. На основании сведений о доходах, об имуществе и обязательствах имущественного характера, об источниках получения средств, за счет которых совершена сделка, представленных лицами, замещающими муниципальные </w:t>
      </w:r>
      <w:r>
        <w:lastRenderedPageBreak/>
        <w:t xml:space="preserve">должности, муниципальными служащими, соответствующее структурное подразделение Администрации города Норильска, осуществляющее кадровое обеспечение деятельности Норильского городского Совета депутатов, формирует сводную таблицу сведений, указанных в </w:t>
      </w:r>
      <w:r w:rsidRPr="009B19F8">
        <w:rPr>
          <w:rFonts w:cs="Times New Roman"/>
        </w:rPr>
        <w:t>пункте 3</w:t>
      </w:r>
      <w:r>
        <w:t xml:space="preserve"> настоящего Положения, по </w:t>
      </w:r>
      <w:r w:rsidRPr="009B19F8">
        <w:rPr>
          <w:rFonts w:cs="Times New Roman"/>
        </w:rPr>
        <w:t>форме</w:t>
      </w:r>
      <w:r>
        <w:t xml:space="preserve"> согласно приложению к настоящему Положению (далее - сводная таблица) и направляет ее структурному подразделению Администрации города Норильска, ответственному за функционирование официального сайта, в 10-дневный срок со дня истечения срока, установленного для подачи лицами, замещающими муниципальные должности, муниципальными служащими сведений о доходах, об имуществе и обязательствах имущественного характера, расходах и источниках получения средств, за счет которых совершена сделка.</w:t>
      </w:r>
    </w:p>
    <w:p w:rsidR="009B19F8" w:rsidRDefault="009B19F8" w:rsidP="009B19F8">
      <w:pPr>
        <w:ind w:firstLine="709"/>
        <w:jc w:val="both"/>
      </w:pPr>
      <w:r>
        <w:t>Сведения о доходах, об имуществе и обязательствах имущественного характера,  источниках получения средств, за счет которых совершена сделка, размещаются на официальном сайте в 14-дневный срок со дня истечения срока, установленного для подачи лицами, замещающими муниципальные должности, муниципальными служащими сведений о доходах, об имуществе и обязательствах имущественного характера, расходах и источниках получения средств, за счет которых совершена сделка.</w:t>
      </w:r>
    </w:p>
    <w:p w:rsidR="009B19F8" w:rsidRDefault="009B19F8" w:rsidP="009B19F8">
      <w:pPr>
        <w:ind w:firstLine="709"/>
        <w:jc w:val="both"/>
      </w:pPr>
      <w:r>
        <w:t>6. При размещении на официальном сайте сведений о доходах, об имуществе и обязательствах имущественного характера, об источниках получения средств, за счет которых совершена сделка, за каждый последующий год сведения о доходах, об имуществе и обязательствах имущественного характера, об источниках получения средств, за счет которых совершена сделка, размещенные в предыдущие годы, сохраняются на официальном сайте.</w:t>
      </w:r>
    </w:p>
    <w:p w:rsidR="009B19F8" w:rsidRDefault="009B19F8" w:rsidP="009B19F8">
      <w:pPr>
        <w:ind w:firstLine="709"/>
        <w:jc w:val="both"/>
      </w:pPr>
      <w:r>
        <w:t xml:space="preserve">7. В случае если лицами, замещающими муниципальные должности, муниципальными служащими представлены уточненные сведения о доходах, об имуществе и обязательствах имущественного характера, об источниках получения средств, за счет которых совершена и если эти сведения подлежат размещению на официальном сайте в соответствии с </w:t>
      </w:r>
      <w:r w:rsidRPr="009B19F8">
        <w:rPr>
          <w:rFonts w:cs="Times New Roman"/>
        </w:rPr>
        <w:t>пунктом 3</w:t>
      </w:r>
      <w:r>
        <w:t xml:space="preserve"> настоящего Положения, соответствующее структурное подразделение Администрации города Норильска, осуществляющее кадровое обеспечение деятельности Норильского городского Совета депутатов, формирует сводную таблицу и направляет ее структурному подразделению Администрации города Норильска, ответственному за функционирование официального сайта, для размещения на официальном сайте в ближайший рабочий день после представления уточненных сведений.</w:t>
      </w:r>
    </w:p>
    <w:p w:rsidR="009B19F8" w:rsidRDefault="009B19F8" w:rsidP="009B19F8">
      <w:pPr>
        <w:autoSpaceDE w:val="0"/>
        <w:autoSpaceDN w:val="0"/>
        <w:adjustRightInd w:val="0"/>
        <w:ind w:firstLine="709"/>
        <w:jc w:val="both"/>
      </w:pPr>
      <w:r>
        <w:rPr>
          <w:color w:val="000000" w:themeColor="text1"/>
        </w:rPr>
        <w:t xml:space="preserve">8. В случае если лицо, замещающее муниципальную должность, вступило в должность, а гражданин назначен на должность муниципальной службы после истечения срока, указанного в абзаце </w:t>
      </w:r>
      <w:r w:rsidR="00CC0797">
        <w:rPr>
          <w:color w:val="000000" w:themeColor="text1"/>
        </w:rPr>
        <w:t>пе</w:t>
      </w:r>
      <w:r>
        <w:rPr>
          <w:color w:val="000000" w:themeColor="text1"/>
        </w:rPr>
        <w:t>р</w:t>
      </w:r>
      <w:r w:rsidR="00CC0797">
        <w:rPr>
          <w:color w:val="000000" w:themeColor="text1"/>
        </w:rPr>
        <w:t>в</w:t>
      </w:r>
      <w:r>
        <w:rPr>
          <w:color w:val="000000" w:themeColor="text1"/>
        </w:rPr>
        <w:t xml:space="preserve">ом </w:t>
      </w:r>
      <w:r w:rsidRPr="007F1976">
        <w:rPr>
          <w:rFonts w:cs="Times New Roman"/>
        </w:rPr>
        <w:t>пункта 5</w:t>
      </w:r>
      <w:r>
        <w:rPr>
          <w:color w:val="000000" w:themeColor="text1"/>
        </w:rPr>
        <w:t xml:space="preserve"> настоящего Положения, соответствующее структурное подразделение Администрации города Норильска, осуществляющее кадровое обеспечение деятельности Норильского городского Совета депутатов, формирует сводную таблицу и направляет ее структурному подразделению Администрации города Норильска, ответственному за функционирование официального</w:t>
      </w:r>
      <w:r>
        <w:t xml:space="preserve"> сайта, в срок не позднее одного месяца со дня представления сведений о полученных лицом, замещающим муниципальную должность, муниципальным служащим доходах, об имуществе, принадлежащем на праве собственности, об обязательствах имущественного характера, об источниках получения средств, за счет которых </w:t>
      </w:r>
      <w:r>
        <w:lastRenderedPageBreak/>
        <w:t>совершена сделка, а также сведений о доходах супруги (супруга) и несовершеннолетних детей, об имуществе, принадлежащем им на праве собственности, об их обязательствах имущественного характера, об источниках получения средств, за счет которых совершена сделка.</w:t>
      </w:r>
    </w:p>
    <w:p w:rsidR="009B19F8" w:rsidRDefault="009B19F8" w:rsidP="009B19F8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 xml:space="preserve">9. Структурное подразделение Администрации города Норильска, ответственное за функционирование официального сайта, размещает сводную таблицу, сформированную в соответствии с </w:t>
      </w:r>
      <w:r w:rsidRPr="009B19F8">
        <w:rPr>
          <w:rFonts w:cs="Times New Roman"/>
        </w:rPr>
        <w:t>пунктами 7</w:t>
      </w:r>
      <w:r>
        <w:t xml:space="preserve">, </w:t>
      </w:r>
      <w:r w:rsidRPr="009B19F8">
        <w:rPr>
          <w:rFonts w:cs="Times New Roman"/>
        </w:rPr>
        <w:t>8</w:t>
      </w:r>
      <w:r>
        <w:t xml:space="preserve"> Положения, на официальном сайте в течение одного рабочего дня со дня ее представления.</w:t>
      </w:r>
    </w:p>
    <w:p w:rsidR="009B19F8" w:rsidRDefault="009B19F8" w:rsidP="009B19F8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10. В случае если обращение средства массовой информации (далее - СМИ) о представлении для опубликования сведений, указанных в пункте 3 настоящего Положения, поступило до размещения указанных сведений на официальном сайте, или в случае, когда на официальном сайте сведения отсутствуют, </w:t>
      </w:r>
      <w:r>
        <w:t>соответствующее структурное подразделение Администрации города Норильска, осуществляющее кадровое обеспечение деятельности Норильского городского Совета депутатов</w:t>
      </w:r>
      <w:r>
        <w:rPr>
          <w:bCs/>
        </w:rPr>
        <w:t>:</w:t>
      </w:r>
    </w:p>
    <w:p w:rsidR="009B19F8" w:rsidRDefault="009B19F8" w:rsidP="009B19F8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- в течение трех дней со дня поступления запроса от СМИ сообщает о запросе лицу, замещающему муниципальную должность, муниципальному служащему, в отношении которого поступил запрос;</w:t>
      </w:r>
    </w:p>
    <w:p w:rsidR="009B19F8" w:rsidRDefault="009B19F8" w:rsidP="009B19F8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- в течение семи дней со дня поступления запроса от СМИ обеспечивает представление сведений, указанных в пункте 3 настоящего Положения, или обеспечивает подготовку сообщения об отсутствии оснований для представления таких сведений за подписью руководителя аппарата Норильского городского Совета депутатов.</w:t>
      </w:r>
    </w:p>
    <w:p w:rsidR="009B19F8" w:rsidRDefault="009B19F8" w:rsidP="009B19F8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11. В случае если обращение СМИ о представлении для опубликования сведений, указанных в пункте 3 настоящего Положения, поступило после размещения указанных сведений на официальном сайте, </w:t>
      </w:r>
      <w:r>
        <w:t>структурное подразделение Администрации города Норильска, осуществляющее кадровое обеспечение деятельности Норильского городского Совета депутатов</w:t>
      </w:r>
      <w:r>
        <w:rPr>
          <w:bCs/>
        </w:rPr>
        <w:t>, в течение 7 дней со дня поступления запроса от СМИ обеспечивает направление в СМИ прямой ссылки на размещенные на официальном сайте сведения.</w:t>
      </w:r>
    </w:p>
    <w:sectPr w:rsidR="009B19F8" w:rsidSect="00022B14">
      <w:footerReference w:type="default" r:id="rId8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136D" w:rsidRDefault="0062136D" w:rsidP="00171B74">
      <w:r>
        <w:separator/>
      </w:r>
    </w:p>
  </w:endnote>
  <w:endnote w:type="continuationSeparator" w:id="1">
    <w:p w:rsidR="0062136D" w:rsidRDefault="0062136D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9E557B">
        <w:pPr>
          <w:pStyle w:val="af1"/>
          <w:jc w:val="center"/>
        </w:pPr>
        <w:fldSimple w:instr=" PAGE   \* MERGEFORMAT ">
          <w:r w:rsidR="00CC0797">
            <w:rPr>
              <w:noProof/>
            </w:rPr>
            <w:t>3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136D" w:rsidRDefault="0062136D" w:rsidP="00171B74">
      <w:r>
        <w:separator/>
      </w:r>
    </w:p>
  </w:footnote>
  <w:footnote w:type="continuationSeparator" w:id="1">
    <w:p w:rsidR="0062136D" w:rsidRDefault="0062136D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5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E691BBF"/>
    <w:multiLevelType w:val="hybridMultilevel"/>
    <w:tmpl w:val="3CE0B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0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0"/>
  </w:num>
  <w:num w:numId="5">
    <w:abstractNumId w:val="10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8329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152C3"/>
    <w:rsid w:val="00022B14"/>
    <w:rsid w:val="00023FDA"/>
    <w:rsid w:val="000340D5"/>
    <w:rsid w:val="000368AA"/>
    <w:rsid w:val="00042B71"/>
    <w:rsid w:val="00044EB5"/>
    <w:rsid w:val="00045851"/>
    <w:rsid w:val="0004667B"/>
    <w:rsid w:val="00062358"/>
    <w:rsid w:val="000729C7"/>
    <w:rsid w:val="000924AC"/>
    <w:rsid w:val="000970AC"/>
    <w:rsid w:val="000A7E93"/>
    <w:rsid w:val="000B7569"/>
    <w:rsid w:val="000C4AE2"/>
    <w:rsid w:val="000E448C"/>
    <w:rsid w:val="000F23B1"/>
    <w:rsid w:val="00106F05"/>
    <w:rsid w:val="00121B52"/>
    <w:rsid w:val="00130DDE"/>
    <w:rsid w:val="00136DFB"/>
    <w:rsid w:val="00145FDA"/>
    <w:rsid w:val="00155527"/>
    <w:rsid w:val="0016342F"/>
    <w:rsid w:val="00167EFB"/>
    <w:rsid w:val="00171B74"/>
    <w:rsid w:val="0018498C"/>
    <w:rsid w:val="00190442"/>
    <w:rsid w:val="001A6AFE"/>
    <w:rsid w:val="001B0F2C"/>
    <w:rsid w:val="001B2118"/>
    <w:rsid w:val="001C177B"/>
    <w:rsid w:val="001C1FE0"/>
    <w:rsid w:val="001D31D9"/>
    <w:rsid w:val="001D561E"/>
    <w:rsid w:val="001E5201"/>
    <w:rsid w:val="001E5ABD"/>
    <w:rsid w:val="001E73E1"/>
    <w:rsid w:val="00231E94"/>
    <w:rsid w:val="0023251E"/>
    <w:rsid w:val="00241FA6"/>
    <w:rsid w:val="00245773"/>
    <w:rsid w:val="0024752E"/>
    <w:rsid w:val="002479D5"/>
    <w:rsid w:val="00256C23"/>
    <w:rsid w:val="00283598"/>
    <w:rsid w:val="00290B0D"/>
    <w:rsid w:val="0029298D"/>
    <w:rsid w:val="00292B94"/>
    <w:rsid w:val="0029471E"/>
    <w:rsid w:val="002A3668"/>
    <w:rsid w:val="002B195F"/>
    <w:rsid w:val="002E34AA"/>
    <w:rsid w:val="002F220C"/>
    <w:rsid w:val="0030396A"/>
    <w:rsid w:val="0031397A"/>
    <w:rsid w:val="0033512F"/>
    <w:rsid w:val="0034202C"/>
    <w:rsid w:val="003538D5"/>
    <w:rsid w:val="003A0A0F"/>
    <w:rsid w:val="003A52B2"/>
    <w:rsid w:val="003A5DCE"/>
    <w:rsid w:val="003B2B0F"/>
    <w:rsid w:val="003E6DE0"/>
    <w:rsid w:val="004049F8"/>
    <w:rsid w:val="00412892"/>
    <w:rsid w:val="00435E14"/>
    <w:rsid w:val="00440544"/>
    <w:rsid w:val="00457A3A"/>
    <w:rsid w:val="0046031D"/>
    <w:rsid w:val="00462E92"/>
    <w:rsid w:val="00476C63"/>
    <w:rsid w:val="004B0E41"/>
    <w:rsid w:val="004D63BD"/>
    <w:rsid w:val="004E063D"/>
    <w:rsid w:val="004E57C9"/>
    <w:rsid w:val="00503117"/>
    <w:rsid w:val="00521A6D"/>
    <w:rsid w:val="00521C06"/>
    <w:rsid w:val="0052541F"/>
    <w:rsid w:val="005267CD"/>
    <w:rsid w:val="00533150"/>
    <w:rsid w:val="00535262"/>
    <w:rsid w:val="00557694"/>
    <w:rsid w:val="00562F88"/>
    <w:rsid w:val="00584CDB"/>
    <w:rsid w:val="00591902"/>
    <w:rsid w:val="005B06D6"/>
    <w:rsid w:val="005B294B"/>
    <w:rsid w:val="005B583F"/>
    <w:rsid w:val="005C274A"/>
    <w:rsid w:val="005C68CB"/>
    <w:rsid w:val="005D68B1"/>
    <w:rsid w:val="005F78D2"/>
    <w:rsid w:val="0062136D"/>
    <w:rsid w:val="00631298"/>
    <w:rsid w:val="00633EE2"/>
    <w:rsid w:val="00637DBA"/>
    <w:rsid w:val="00681FAB"/>
    <w:rsid w:val="00686154"/>
    <w:rsid w:val="006921B8"/>
    <w:rsid w:val="006A6573"/>
    <w:rsid w:val="006B6354"/>
    <w:rsid w:val="006B7235"/>
    <w:rsid w:val="006C41B7"/>
    <w:rsid w:val="00700B7E"/>
    <w:rsid w:val="007072B4"/>
    <w:rsid w:val="00720754"/>
    <w:rsid w:val="00727498"/>
    <w:rsid w:val="00732FD5"/>
    <w:rsid w:val="00744CE4"/>
    <w:rsid w:val="00766B11"/>
    <w:rsid w:val="00777C93"/>
    <w:rsid w:val="00782E40"/>
    <w:rsid w:val="00792995"/>
    <w:rsid w:val="00795B35"/>
    <w:rsid w:val="00796A0C"/>
    <w:rsid w:val="007A287C"/>
    <w:rsid w:val="007A6404"/>
    <w:rsid w:val="007B1852"/>
    <w:rsid w:val="007C0F7E"/>
    <w:rsid w:val="007C1DF6"/>
    <w:rsid w:val="007C717C"/>
    <w:rsid w:val="007C7305"/>
    <w:rsid w:val="007F1976"/>
    <w:rsid w:val="008120D4"/>
    <w:rsid w:val="00820247"/>
    <w:rsid w:val="00821726"/>
    <w:rsid w:val="00823312"/>
    <w:rsid w:val="008344D5"/>
    <w:rsid w:val="00842214"/>
    <w:rsid w:val="00842EC6"/>
    <w:rsid w:val="008701A1"/>
    <w:rsid w:val="0087356B"/>
    <w:rsid w:val="0088316D"/>
    <w:rsid w:val="00895466"/>
    <w:rsid w:val="008955E0"/>
    <w:rsid w:val="008A3FE9"/>
    <w:rsid w:val="008C576D"/>
    <w:rsid w:val="008D2104"/>
    <w:rsid w:val="008D7D3F"/>
    <w:rsid w:val="008E3321"/>
    <w:rsid w:val="008E3622"/>
    <w:rsid w:val="008E55F9"/>
    <w:rsid w:val="00903733"/>
    <w:rsid w:val="00907795"/>
    <w:rsid w:val="00911E31"/>
    <w:rsid w:val="009205E0"/>
    <w:rsid w:val="00955629"/>
    <w:rsid w:val="00971CB3"/>
    <w:rsid w:val="00973ADC"/>
    <w:rsid w:val="00985792"/>
    <w:rsid w:val="00994AB0"/>
    <w:rsid w:val="009A1B1E"/>
    <w:rsid w:val="009B19F8"/>
    <w:rsid w:val="009C0EA5"/>
    <w:rsid w:val="009D0C52"/>
    <w:rsid w:val="009D3233"/>
    <w:rsid w:val="009D3CEF"/>
    <w:rsid w:val="009E288F"/>
    <w:rsid w:val="009E3D49"/>
    <w:rsid w:val="009E48C8"/>
    <w:rsid w:val="009E557B"/>
    <w:rsid w:val="009F31DB"/>
    <w:rsid w:val="00A102BD"/>
    <w:rsid w:val="00A322C7"/>
    <w:rsid w:val="00A3374C"/>
    <w:rsid w:val="00A36C3E"/>
    <w:rsid w:val="00A579A2"/>
    <w:rsid w:val="00A62484"/>
    <w:rsid w:val="00A64D85"/>
    <w:rsid w:val="00A713BF"/>
    <w:rsid w:val="00A92A88"/>
    <w:rsid w:val="00AB4B7B"/>
    <w:rsid w:val="00AD3D20"/>
    <w:rsid w:val="00AE4E6D"/>
    <w:rsid w:val="00B134AC"/>
    <w:rsid w:val="00B40D0B"/>
    <w:rsid w:val="00B5636E"/>
    <w:rsid w:val="00B61D54"/>
    <w:rsid w:val="00B63CC9"/>
    <w:rsid w:val="00B6569A"/>
    <w:rsid w:val="00B72D05"/>
    <w:rsid w:val="00B80A7A"/>
    <w:rsid w:val="00B9114C"/>
    <w:rsid w:val="00B969B6"/>
    <w:rsid w:val="00BA00CB"/>
    <w:rsid w:val="00BB4190"/>
    <w:rsid w:val="00BC50DC"/>
    <w:rsid w:val="00BE38CD"/>
    <w:rsid w:val="00BE6424"/>
    <w:rsid w:val="00C231DD"/>
    <w:rsid w:val="00C27410"/>
    <w:rsid w:val="00C4609E"/>
    <w:rsid w:val="00C46598"/>
    <w:rsid w:val="00C553DE"/>
    <w:rsid w:val="00C61EDB"/>
    <w:rsid w:val="00C87D2B"/>
    <w:rsid w:val="00C928F8"/>
    <w:rsid w:val="00C962BC"/>
    <w:rsid w:val="00CA0061"/>
    <w:rsid w:val="00CA075E"/>
    <w:rsid w:val="00CA11FB"/>
    <w:rsid w:val="00CA3E77"/>
    <w:rsid w:val="00CB7A31"/>
    <w:rsid w:val="00CC0797"/>
    <w:rsid w:val="00CC58B0"/>
    <w:rsid w:val="00CD213A"/>
    <w:rsid w:val="00CF136B"/>
    <w:rsid w:val="00CF3C2D"/>
    <w:rsid w:val="00D00B8C"/>
    <w:rsid w:val="00D065E1"/>
    <w:rsid w:val="00D177CD"/>
    <w:rsid w:val="00D24DA5"/>
    <w:rsid w:val="00D447B2"/>
    <w:rsid w:val="00D5503F"/>
    <w:rsid w:val="00D7058A"/>
    <w:rsid w:val="00D73365"/>
    <w:rsid w:val="00D75881"/>
    <w:rsid w:val="00D75A1E"/>
    <w:rsid w:val="00D873C1"/>
    <w:rsid w:val="00D95820"/>
    <w:rsid w:val="00D95D94"/>
    <w:rsid w:val="00DB10FF"/>
    <w:rsid w:val="00DD23F3"/>
    <w:rsid w:val="00DD5AA9"/>
    <w:rsid w:val="00DE23B1"/>
    <w:rsid w:val="00DE5A0B"/>
    <w:rsid w:val="00DE7057"/>
    <w:rsid w:val="00DF0BC1"/>
    <w:rsid w:val="00DF31BE"/>
    <w:rsid w:val="00DF4F8C"/>
    <w:rsid w:val="00DF6534"/>
    <w:rsid w:val="00E24583"/>
    <w:rsid w:val="00E26E46"/>
    <w:rsid w:val="00E4515E"/>
    <w:rsid w:val="00E47412"/>
    <w:rsid w:val="00E652B0"/>
    <w:rsid w:val="00E72BE7"/>
    <w:rsid w:val="00E76C84"/>
    <w:rsid w:val="00E81E68"/>
    <w:rsid w:val="00E8748F"/>
    <w:rsid w:val="00E94869"/>
    <w:rsid w:val="00EB6A5A"/>
    <w:rsid w:val="00EC4A2D"/>
    <w:rsid w:val="00EC7ABD"/>
    <w:rsid w:val="00ED2B7C"/>
    <w:rsid w:val="00ED3C4A"/>
    <w:rsid w:val="00F03515"/>
    <w:rsid w:val="00F057F1"/>
    <w:rsid w:val="00F11254"/>
    <w:rsid w:val="00F332CF"/>
    <w:rsid w:val="00F459D2"/>
    <w:rsid w:val="00F836AC"/>
    <w:rsid w:val="00F919E4"/>
    <w:rsid w:val="00FD527E"/>
    <w:rsid w:val="00FE694F"/>
    <w:rsid w:val="00FF0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290B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Title">
    <w:name w:val="ConsTitle"/>
    <w:rsid w:val="008422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15720-26E3-4CA4-AEF6-D2D4BB2F9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1622</Words>
  <Characters>9252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6</cp:revision>
  <cp:lastPrinted>2013-06-28T05:32:00Z</cp:lastPrinted>
  <dcterms:created xsi:type="dcterms:W3CDTF">2013-06-28T02:53:00Z</dcterms:created>
  <dcterms:modified xsi:type="dcterms:W3CDTF">2013-06-28T05:33:00Z</dcterms:modified>
</cp:coreProperties>
</file>